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tabs>
          <w:tab w:val="right" w:pos="9356"/>
        </w:tabs>
        <w:ind w:left="6480" w:firstLine="0"/>
        <w:contextualSpacing w:val="0"/>
        <w:rPr/>
      </w:pPr>
      <w:r w:rsidDel="00000000" w:rsidR="00000000" w:rsidRPr="00000000">
        <w:rPr>
          <w:rtl w:val="0"/>
        </w:rPr>
        <w:t xml:space="preserve">Porrentruy, le 09.04.2018</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Chers motards,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L’ESMJ est une association créée dont le but est d’encadrer la sécurité lors de manifestations sportives mobiles, et plus particulièrement lors de courses cyclistes. Notre initiative part d’un besoin réel formulé par les organisateurs de telles manifestations sportives car il y avait un manque manifeste en la matière. Nous avons déjà pris soin d’établir de précieux contacts avec les organismes concernés par nos activités (autorités, canton, associations cyclistes). Il ne nous manque plus que votre participation dans cette aventure !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bookmarkStart w:colFirst="0" w:colLast="0" w:name="_gjdgxs" w:id="0"/>
      <w:bookmarkEnd w:id="0"/>
      <w:r w:rsidDel="00000000" w:rsidR="00000000" w:rsidRPr="00000000">
        <w:rPr>
          <w:rtl w:val="0"/>
        </w:rPr>
        <w:t xml:space="preserve">Afin de pouvoir assurer les mandats qui nous ont été confiés dès 2011, nous sommes à la recherche de motards bénévoles pour participer à la sécurité de ces manifestations sportives. Notre association s’occupera préalablement de vous sensibiliser aux situations que vous serez amenés à rencontrer en mission. De plus, lors de chaque manifestation, vous aurez la possibilité de vous ravitailler gratuitement en essence et, dans la plupart des cas, aurez droit à une collation gratuite. Nous sommes bien décidés à étoffer notre éventail de prestations afin de vous remercier de votre contribution.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Dans le cas où vous seriez intéressés à nous rejoindre, votre inscription peut se faire via courrier postal ou par email. Les deux adresses disponibles étant indiquées en en-tête. Les cotisations annuelles ont été fixées à 40.- par le comité lors de l’assemblée constitutive.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En espérant sincèrement vous compter parmi nos futurs membres, nous vous adressons nos meilleures salutations.</w:t>
        <w:tab/>
        <w:tab/>
        <w:tab/>
        <w:tab/>
        <w:tab/>
        <w:tab/>
        <w:tab/>
        <w:tab/>
        <w:tab/>
        <w:tab/>
        <w:tab/>
        <w:tab/>
        <w:tab/>
        <w:tab/>
        <w:tab/>
        <w:tab/>
        <w:tab/>
        <w:tab/>
        <w:tab/>
        <w:tab/>
        <w:t xml:space="preserve">Le Président, Walter Schumacher</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left" w:pos="5387"/>
        </w:tabs>
        <w:contextualSpacing w:val="0"/>
        <w:rPr>
          <w:sz w:val="36"/>
          <w:szCs w:val="36"/>
        </w:rPr>
      </w:pPr>
      <w:r w:rsidDel="00000000" w:rsidR="00000000" w:rsidRPr="00000000">
        <w:rPr>
          <w:b w:val="1"/>
          <w:sz w:val="36"/>
          <w:szCs w:val="36"/>
          <w:rtl w:val="0"/>
        </w:rPr>
        <w:t xml:space="preserve">INSCRIPTION</w:t>
      </w:r>
      <w:r w:rsidDel="00000000" w:rsidR="00000000" w:rsidRPr="00000000">
        <w:rPr>
          <w:rtl w:val="0"/>
        </w:rPr>
      </w:r>
    </w:p>
    <w:tbl>
      <w:tblPr>
        <w:tblStyle w:val="Table1"/>
        <w:tblW w:w="9638.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26"/>
        <w:gridCol w:w="3292"/>
        <w:gridCol w:w="1102"/>
        <w:gridCol w:w="3718"/>
        <w:tblGridChange w:id="0">
          <w:tblGrid>
            <w:gridCol w:w="1526"/>
            <w:gridCol w:w="3292"/>
            <w:gridCol w:w="1102"/>
            <w:gridCol w:w="3718"/>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Nom :</w:t>
            </w:r>
          </w:p>
        </w:tc>
        <w:tc>
          <w:tcPr>
            <w:shd w:fill="auto" w:val="clear"/>
            <w:tcMar>
              <w:top w:w="0.0" w:type="dxa"/>
              <w:left w:w="108.0" w:type="dxa"/>
              <w:bottom w:w="0.0" w:type="dxa"/>
              <w:right w:w="108.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t xml:space="preserve">prénom :</w:t>
            </w:r>
          </w:p>
        </w:tc>
        <w:tc>
          <w:tcPr>
            <w:shd w:fill="auto" w:val="clear"/>
            <w:tcMar>
              <w:top w:w="0.0" w:type="dxa"/>
              <w:left w:w="108.0" w:type="dxa"/>
              <w:bottom w:w="0.0" w:type="dxa"/>
              <w:right w:w="108.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rue, n° :</w:t>
            </w:r>
          </w:p>
        </w:tc>
        <w:tc>
          <w:tcPr>
            <w:shd w:fill="auto" w:val="clear"/>
            <w:tcMar>
              <w:top w:w="0.0" w:type="dxa"/>
              <w:left w:w="108.0" w:type="dxa"/>
              <w:bottom w:w="0.0" w:type="dxa"/>
              <w:right w:w="108.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NPA, localité :</w:t>
            </w:r>
          </w:p>
        </w:tc>
        <w:tc>
          <w:tcPr>
            <w:shd w:fill="auto" w:val="clear"/>
            <w:tcMar>
              <w:top w:w="0.0" w:type="dxa"/>
              <w:left w:w="108.0" w:type="dxa"/>
              <w:bottom w:w="0.0" w:type="dxa"/>
              <w:right w:w="108.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t xml:space="preserve">email :</w:t>
            </w:r>
          </w:p>
        </w:tc>
        <w:tc>
          <w:tcPr>
            <w:shd w:fill="auto" w:val="clear"/>
            <w:tcMar>
              <w:top w:w="0.0" w:type="dxa"/>
              <w:left w:w="108.0" w:type="dxa"/>
              <w:bottom w:w="0.0" w:type="dxa"/>
              <w:right w:w="108.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téléphone :</w:t>
            </w:r>
          </w:p>
        </w:tc>
        <w:tc>
          <w:tcPr>
            <w:shd w:fill="auto" w:val="clear"/>
            <w:tcMar>
              <w:top w:w="0.0" w:type="dxa"/>
              <w:left w:w="108.0" w:type="dxa"/>
              <w:bottom w:w="0.0" w:type="dxa"/>
              <w:right w:w="108.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t xml:space="preserve">mobile :</w:t>
            </w:r>
          </w:p>
        </w:tc>
        <w:tc>
          <w:tcPr>
            <w:shd w:fill="auto" w:val="clear"/>
            <w:tcMar>
              <w:top w:w="0.0" w:type="dxa"/>
              <w:left w:w="108.0" w:type="dxa"/>
              <w:bottom w:w="0.0" w:type="dxa"/>
              <w:right w:w="108.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r>
          </w:p>
        </w:tc>
      </w:tr>
    </w:tbl>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tabs>
          <w:tab w:val="left" w:pos="5387"/>
        </w:tabs>
        <w:contextualSpacing w:val="0"/>
        <w:rPr>
          <w:sz w:val="36"/>
          <w:szCs w:val="36"/>
        </w:rPr>
      </w:pPr>
      <w:r w:rsidDel="00000000" w:rsidR="00000000" w:rsidRPr="00000000">
        <w:rPr>
          <w:rtl w:val="0"/>
        </w:rPr>
      </w:r>
    </w:p>
    <w:tbl>
      <w:tblPr>
        <w:tblStyle w:val="Table2"/>
        <w:tblW w:w="8190.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05"/>
        <w:gridCol w:w="2550"/>
        <w:gridCol w:w="1530"/>
        <w:gridCol w:w="1905"/>
        <w:tblGridChange w:id="0">
          <w:tblGrid>
            <w:gridCol w:w="2205"/>
            <w:gridCol w:w="2550"/>
            <w:gridCol w:w="1530"/>
            <w:gridCol w:w="1905"/>
          </w:tblGrid>
        </w:tblGridChange>
      </w:tblGrid>
      <w:tr>
        <w:trPr>
          <w:trHeight w:val="36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tabs>
                <w:tab w:val="left" w:pos="5387"/>
              </w:tabs>
              <w:spacing w:line="240" w:lineRule="auto"/>
              <w:contextualSpacing w:val="0"/>
              <w:jc w:val="center"/>
              <w:rPr/>
            </w:pPr>
            <w:r w:rsidDel="00000000" w:rsidR="00000000" w:rsidRPr="00000000">
              <w:rPr>
                <w:rtl w:val="0"/>
              </w:rPr>
              <w:t xml:space="preserve">Marque de la moto </w:t>
            </w:r>
          </w:p>
        </w:tc>
        <w:tc>
          <w:tcPr>
            <w:shd w:fill="auto" w:val="clear"/>
            <w:tcMar>
              <w:top w:w="0.0" w:type="dxa"/>
              <w:left w:w="108.0" w:type="dxa"/>
              <w:bottom w:w="0.0" w:type="dxa"/>
              <w:right w:w="108.0" w:type="dxa"/>
            </w:tcMar>
            <w:vAlign w:val="top"/>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tabs>
                <w:tab w:val="left" w:pos="5387"/>
              </w:tabs>
              <w:spacing w:line="240" w:lineRule="auto"/>
              <w:contextualSpacing w:val="0"/>
              <w:jc w:val="center"/>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tabs>
                <w:tab w:val="left" w:pos="5387"/>
              </w:tabs>
              <w:spacing w:line="240" w:lineRule="auto"/>
              <w:contextualSpacing w:val="0"/>
              <w:jc w:val="center"/>
              <w:rPr/>
            </w:pPr>
            <w:r w:rsidDel="00000000" w:rsidR="00000000" w:rsidRPr="00000000">
              <w:rPr>
                <w:rtl w:val="0"/>
              </w:rPr>
              <w:t xml:space="preserve">Cylindrée </w:t>
            </w:r>
          </w:p>
        </w:tc>
        <w:tc>
          <w:tcPr>
            <w:shd w:fill="auto" w:val="clear"/>
            <w:tcMar>
              <w:top w:w="0.0" w:type="dxa"/>
              <w:left w:w="108.0" w:type="dxa"/>
              <w:bottom w:w="0.0" w:type="dxa"/>
              <w:right w:w="108.0" w:type="dxa"/>
            </w:tcMar>
            <w:vAlign w:val="top"/>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tabs>
                <w:tab w:val="left" w:pos="5387"/>
              </w:tabs>
              <w:spacing w:line="240" w:lineRule="auto"/>
              <w:contextualSpacing w:val="0"/>
              <w:jc w:val="center"/>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tabs>
                <w:tab w:val="left" w:pos="5387"/>
              </w:tabs>
              <w:spacing w:line="240" w:lineRule="auto"/>
              <w:contextualSpacing w:val="0"/>
              <w:jc w:val="center"/>
              <w:rPr/>
            </w:pPr>
            <w:r w:rsidDel="00000000" w:rsidR="00000000" w:rsidRPr="00000000">
              <w:rPr>
                <w:rtl w:val="0"/>
              </w:rPr>
              <w:t xml:space="preserve">Assurance:</w:t>
            </w:r>
          </w:p>
        </w:tc>
        <w:tc>
          <w:tcPr>
            <w:shd w:fill="auto" w:val="clear"/>
            <w:tcMar>
              <w:top w:w="0.0" w:type="dxa"/>
              <w:left w:w="108.0" w:type="dxa"/>
              <w:bottom w:w="0.0" w:type="dxa"/>
              <w:right w:w="108.0" w:type="dxa"/>
            </w:tcMar>
            <w:vAlign w:val="top"/>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tabs>
                <w:tab w:val="left" w:pos="5387"/>
              </w:tabs>
              <w:spacing w:line="240" w:lineRule="auto"/>
              <w:contextualSpacing w:val="0"/>
              <w:jc w:val="center"/>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tabs>
                <w:tab w:val="left" w:pos="5387"/>
              </w:tabs>
              <w:contextualSpacing w:val="0"/>
              <w:jc w:val="center"/>
              <w:rPr/>
            </w:pPr>
            <w:r w:rsidDel="00000000" w:rsidR="00000000" w:rsidRPr="00000000">
              <w:rPr>
                <w:rtl w:val="0"/>
              </w:rPr>
              <w:t xml:space="preserve">Casco partiel</w:t>
            </w:r>
          </w:p>
        </w:tc>
        <w:tc>
          <w:tcPr>
            <w:shd w:fill="auto" w:val="clear"/>
            <w:tcMar>
              <w:top w:w="0.0" w:type="dxa"/>
              <w:left w:w="108.0" w:type="dxa"/>
              <w:bottom w:w="0.0" w:type="dxa"/>
              <w:right w:w="108.0" w:type="dxa"/>
            </w:tcMar>
            <w:vAlign w:val="top"/>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tabs>
                <w:tab w:val="left" w:pos="5387"/>
              </w:tabs>
              <w:contextualSpacing w:val="0"/>
              <w:jc w:val="center"/>
              <w:rPr/>
            </w:pPr>
            <w:r w:rsidDel="00000000" w:rsidR="00000000" w:rsidRPr="00000000">
              <w:rPr>
                <w:rtl w:val="0"/>
              </w:rPr>
              <w:t xml:space="preserve">Casco complète </w:t>
            </w:r>
          </w:p>
        </w:tc>
      </w:tr>
    </w:tbl>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tabs>
          <w:tab w:val="left" w:pos="5387"/>
        </w:tabs>
        <w:contextualSpacing w:val="0"/>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tabs>
          <w:tab w:val="left" w:pos="5387"/>
        </w:tabs>
        <w:contextualSpacing w:val="0"/>
        <w:rPr/>
      </w:pPr>
      <w:r w:rsidDel="00000000" w:rsidR="00000000" w:rsidRPr="00000000">
        <w:rPr>
          <w:rtl w:val="0"/>
        </w:rPr>
        <w:t xml:space="preserve">Signature :...............................................</w:t>
      </w:r>
    </w:p>
    <w:sectPr>
      <w:headerReference r:id="rId6" w:type="default"/>
      <w:pgSz w:h="16838" w:w="11906"/>
      <w:pgMar w:bottom="1417" w:top="1417" w:left="855" w:right="9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3"/>
      <w:tblW w:w="9945.0" w:type="dxa"/>
      <w:jc w:val="left"/>
      <w:tblInd w:w="108.0" w:type="pct"/>
      <w:tblBorders>
        <w:top w:color="404040" w:space="0" w:sz="4" w:val="single"/>
        <w:left w:color="404040" w:space="0" w:sz="4" w:val="single"/>
        <w:bottom w:color="404040" w:space="0" w:sz="4" w:val="single"/>
        <w:right w:color="404040" w:space="0" w:sz="4" w:val="single"/>
        <w:insideH w:color="404040" w:space="0" w:sz="4" w:val="single"/>
        <w:insideV w:color="404040" w:space="0" w:sz="4" w:val="single"/>
      </w:tblBorders>
      <w:tblLayout w:type="fixed"/>
      <w:tblLook w:val="0600"/>
    </w:tblPr>
    <w:tblGrid>
      <w:gridCol w:w="2520"/>
      <w:gridCol w:w="7425"/>
      <w:tblGridChange w:id="0">
        <w:tblGrid>
          <w:gridCol w:w="2520"/>
          <w:gridCol w:w="7425"/>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contextualSpacing w:val="0"/>
            <w:rPr>
              <w:rFonts w:ascii="Calibri" w:cs="Calibri" w:eastAsia="Calibri" w:hAnsi="Calibri"/>
              <w:sz w:val="22"/>
              <w:szCs w:val="22"/>
            </w:rPr>
          </w:pPr>
          <w:r w:rsidDel="00000000" w:rsidR="00000000" w:rsidRPr="00000000">
            <w:rPr/>
            <w:drawing>
              <wp:inline distB="19050" distT="19050" distL="19050" distR="19050">
                <wp:extent cx="1480820" cy="71524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80820" cy="715241"/>
                        </a:xfrm>
                        <a:prstGeom prst="rect"/>
                        <a:ln/>
                      </pic:spPr>
                    </pic:pic>
                  </a:graphicData>
                </a:graphic>
              </wp:inline>
            </w:drawing>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contextualSpacing w:val="0"/>
            <w:jc w:val="right"/>
            <w:rPr>
              <w:rFonts w:ascii="Calibri" w:cs="Calibri" w:eastAsia="Calibri" w:hAnsi="Calibri"/>
              <w:sz w:val="22"/>
              <w:szCs w:val="22"/>
            </w:rPr>
          </w:pPr>
          <w:r w:rsidDel="00000000" w:rsidR="00000000" w:rsidRPr="00000000">
            <w:rPr>
              <w:rFonts w:ascii="Calibri" w:cs="Calibri" w:eastAsia="Calibri" w:hAnsi="Calibri"/>
              <w:b w:val="1"/>
              <w:color w:val="595959"/>
              <w:sz w:val="24"/>
              <w:szCs w:val="24"/>
              <w:rtl w:val="0"/>
            </w:rPr>
            <w:t xml:space="preserve">Association "</w:t>
          </w:r>
          <w:r w:rsidDel="00000000" w:rsidR="00000000" w:rsidRPr="00000000">
            <w:rPr>
              <w:rFonts w:ascii="Calibri" w:cs="Calibri" w:eastAsia="Calibri" w:hAnsi="Calibri"/>
              <w:b w:val="1"/>
              <w:i w:val="1"/>
              <w:color w:val="595959"/>
              <w:sz w:val="24"/>
              <w:szCs w:val="24"/>
              <w:rtl w:val="0"/>
            </w:rPr>
            <w:t xml:space="preserve">Escortes de Sécurité Mobile Jurassienne</w:t>
          </w:r>
          <w:r w:rsidDel="00000000" w:rsidR="00000000" w:rsidRPr="00000000">
            <w:rPr>
              <w:rFonts w:ascii="Calibri" w:cs="Calibri" w:eastAsia="Calibri" w:hAnsi="Calibri"/>
              <w:b w:val="1"/>
              <w:color w:val="595959"/>
              <w:sz w:val="24"/>
              <w:szCs w:val="24"/>
              <w:rtl w:val="0"/>
            </w:rPr>
            <w:t xml:space="preserve">"</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contextualSpacing w:val="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contextualSpacing w:val="0"/>
            <w:jc w:val="right"/>
            <w:rPr>
              <w:rFonts w:ascii="Calibri" w:cs="Calibri" w:eastAsia="Calibri" w:hAnsi="Calibri"/>
              <w:sz w:val="22"/>
              <w:szCs w:val="22"/>
            </w:rPr>
          </w:pPr>
          <w:r w:rsidDel="00000000" w:rsidR="00000000" w:rsidRPr="00000000">
            <w:rPr>
              <w:rFonts w:ascii="Calibri" w:cs="Calibri" w:eastAsia="Calibri" w:hAnsi="Calibri"/>
              <w:color w:val="595959"/>
              <w:sz w:val="20"/>
              <w:szCs w:val="20"/>
              <w:rtl w:val="0"/>
            </w:rPr>
            <w:t xml:space="preserve">Impasse de la Prairie 33 | 2900 Porrentruy</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contextualSpacing w:val="0"/>
            <w:jc w:val="right"/>
            <w:rPr>
              <w:rFonts w:ascii="Calibri" w:cs="Calibri" w:eastAsia="Calibri" w:hAnsi="Calibri"/>
              <w:sz w:val="22"/>
              <w:szCs w:val="22"/>
            </w:rPr>
          </w:pPr>
          <w:r w:rsidDel="00000000" w:rsidR="00000000" w:rsidRPr="00000000">
            <w:rPr>
              <w:rFonts w:ascii="Calibri" w:cs="Calibri" w:eastAsia="Calibri" w:hAnsi="Calibri"/>
              <w:color w:val="595959"/>
              <w:sz w:val="20"/>
              <w:szCs w:val="20"/>
              <w:rtl w:val="0"/>
            </w:rPr>
            <w:t xml:space="preserve">+41 79 356 58 66 | contact.esmj@gmail.com</w:t>
          </w:r>
          <w:r w:rsidDel="00000000" w:rsidR="00000000" w:rsidRPr="00000000">
            <w:rPr>
              <w:rtl w:val="0"/>
            </w:rPr>
          </w:r>
        </w:p>
      </w:tc>
    </w:tr>
  </w:tb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contextualSpacing w:val="0"/>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
      </w:rPr>
    </w:rPrDefault>
    <w:pPrDefault>
      <w:pPr>
        <w:spacing w:after="200"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